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INTEL微处理器</w:t>
      </w:r>
    </w:p>
    <w:p>
      <w:r>
        <w:rPr>
          <w:rFonts w:ascii="宋体" w:hAnsi="宋体" w:eastAsia="宋体"/>
          <w:sz w:val="24"/>
        </w:rPr>
        <w:t>（美）BARRY B.BREY著；金惠华 艾明晶 尚利宏等译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INTEL微处理器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B.BREY著；金惠华 艾明晶 尚利宏等译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本书出售、求购地址：https://www.jiaokey.com/book/detail/11984301.html</w:t>
      </w:r>
    </w:p>
    <w:p>
      <w:r>
        <w:t>更多相关图书推荐：https://www.jiaokey.com</w:t>
      </w:r>
    </w:p>
    <w:p>
      <w:r>
        <w:t>（美）BARRY B.BREY著；金惠华 艾明晶 尚利宏等译 其他作品：https://www.jiaokey.com/tag/（美）BARRY B.BREY著；金惠华 艾明晶 尚利宏等译.html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关键词搜索：https://www.jiaokey.com/tag/INTEL微处理器.html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