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病魔</w:t>
      </w:r>
    </w:p>
    <w:p>
      <w:r>
        <w:rPr>
          <w:rFonts w:ascii="宋体" w:hAnsi="宋体" w:eastAsia="宋体"/>
          <w:sz w:val="24"/>
        </w:rPr>
        <w:t>（委内瑞拉）阿尔贝托·巴雷拉·蒂斯卡著；王军宁译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（委内瑞拉）阿尔贝托·巴雷拉·蒂斯卡著；王军宁译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本书出售、求购地址：https://www.jiaokey.com/book/detail/11983496.html</w:t>
      </w:r>
    </w:p>
    <w:p>
      <w:r>
        <w:t>更多相关图书推荐：https://www.jiaokey.com</w:t>
      </w:r>
    </w:p>
    <w:p>
      <w:r>
        <w:t>（委内瑞拉）阿尔贝托·巴雷拉·蒂斯卡著；王军宁译 其他作品：https://www.jiaokey.com/tag/（委内瑞拉）阿尔贝托·巴雷拉·蒂斯卡著；王军宁译.html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关键词搜索：https://www.jiaokey.com/tag/病魔.html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