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  下  伊利亚特</w:t>
      </w:r>
    </w:p>
    <w:p>
      <w:r>
        <w:rPr>
          <w:rFonts w:ascii="宋体" w:hAnsi="宋体" w:eastAsia="宋体"/>
          <w:sz w:val="24"/>
        </w:rPr>
        <w:t>（希腊）墨奈劳斯·斯蒂芬尼德斯编写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  下  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（希腊）墨奈劳斯·斯蒂芬尼德斯编写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本书出售、求购地址：https://www.jiaokey.com/book/detail/11980990.html</w:t>
      </w:r>
    </w:p>
    <w:p>
      <w:r>
        <w:t>更多相关图书推荐：https://www.jiaokey.com</w:t>
      </w:r>
    </w:p>
    <w:p>
      <w:r>
        <w:t>（希腊）墨奈劳斯·斯蒂芬尼德斯编写 其他作品：https://www.jiaokey.com/tag/（希腊）墨奈劳斯·斯蒂芬尼德斯编写.html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关键词搜索：https://www.jiaokey.com/tag/英雄  下  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