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最新俄语选读 （上册）</w:t>
      </w:r>
    </w:p>
    <w:p>
      <w:r>
        <w:rPr>
          <w:rFonts w:ascii="宋体" w:hAnsi="宋体" w:eastAsia="宋体"/>
          <w:sz w:val="24"/>
        </w:rPr>
        <w:t>袁德芳 刘蕴华编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最新俄语选读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袁德芳 刘蕴华编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本书出售、求购地址：https://www.jiaokey.com/book/detail/11980595.html</w:t>
      </w:r>
    </w:p>
    <w:p>
      <w:r>
        <w:t>更多相关图书推荐：https://www.jiaokey.com</w:t>
      </w:r>
    </w:p>
    <w:p>
      <w:r>
        <w:t>袁德芳 刘蕴华编 其他作品：https://www.jiaokey.com/tag/袁德芳 刘蕴华编.html</w:t>
      </w:r>
    </w:p>
    <w:p>
      <w:r>
        <w:t>关键词搜索：https://www.jiaokey.com/tag/最新俄语选读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