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激情不灭  梅赛德斯  奔驰品牌故事</w:t>
      </w:r>
    </w:p>
    <w:p>
      <w:r>
        <w:rPr>
          <w:rFonts w:ascii="宋体" w:hAnsi="宋体" w:eastAsia="宋体"/>
          <w:sz w:val="24"/>
        </w:rPr>
        <w:t>[英]莱斯利·巴特菲尔德著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激情不灭  梅赛德斯  奔驰品牌故事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[英]莱斯利·巴特菲尔德著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本书出售、求购地址：https://www.jiaokey.com/book/detail/11979835.html</w:t>
      </w:r>
    </w:p>
    <w:p>
      <w:r>
        <w:t>更多相关图书推荐：https://www.jiaokey.com</w:t>
      </w:r>
    </w:p>
    <w:p>
      <w:r>
        <w:t>[英]莱斯利·巴特菲尔德著 其他作品：https://www.jiaokey.com/tag/[英]莱斯利·巴特菲尔德著.html</w:t>
      </w:r>
    </w:p>
    <w:p>
      <w:r>
        <w:t>关键词搜索：https://www.jiaokey.com/tag/激情不灭  梅赛德斯  奔驰品牌故事.html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