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8098原理及系统设计技术</w:t>
      </w:r>
    </w:p>
    <w:p>
      <w:r>
        <w:rPr>
          <w:rFonts w:ascii="宋体" w:hAnsi="宋体" w:eastAsia="宋体"/>
          <w:sz w:val="24"/>
        </w:rPr>
        <w:t>INTEL计算机用户协会湖北分会编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8098原理及系统设计技术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INTEL计算机用户协会湖北分会编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本书出售、求购地址：https://www.jiaokey.com/book/detail/11977570.html</w:t>
      </w:r>
    </w:p>
    <w:p>
      <w:r>
        <w:t>更多相关图书推荐：https://www.jiaokey.com</w:t>
      </w:r>
    </w:p>
    <w:p>
      <w:r>
        <w:t>INTEL计算机用户协会湖北分会编 其他作品：https://www.jiaokey.com/tag/INTEL计算机用户协会湖北分会编.html</w:t>
      </w:r>
    </w:p>
    <w:p>
      <w:r>
        <w:t>关键词搜索：https://www.jiaokey.com/tag/8098原理及系统设计技术.html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