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书名：河南农业综合开发论</w:t>
      </w:r>
    </w:p>
    <w:p>
      <w:r>
        <w:t>作者：吴树兰，马新广主编；张伟，蔡世忠，黄幸福，田建民副主编</w:t>
      </w:r>
    </w:p>
    <w:p>
      <w:r>
        <w:t>出版社：郑州：河南人民出版社</w:t>
      </w:r>
    </w:p>
    <w:p>
      <w:r>
        <w:t>出版日期：2003.07</w:t>
      </w:r>
    </w:p>
    <w:p>
      <w:r>
        <w:t>总页数：228</w:t>
      </w:r>
    </w:p>
    <w:p>
      <w:r>
        <w:t>更多请访问教客网: www.jiaokey.com</w:t>
      </w:r>
    </w:p>
    <w:p>
      <w:r>
        <w:t>河南农业综合开发论 评论地址：https://www.jiaokey.com/book/detail/11976720.html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