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书名：首问责任制实施指南</w:t>
      </w:r>
    </w:p>
    <w:p>
      <w:r>
        <w:t>作者：中北大学服务集团编</w:t>
      </w:r>
    </w:p>
    <w:p>
      <w:r>
        <w:t>出版社：北京：兵器工业出版社</w:t>
      </w:r>
    </w:p>
    <w:p>
      <w:r>
        <w:t>出版日期：2007.08</w:t>
      </w:r>
    </w:p>
    <w:p>
      <w:r>
        <w:t>总页数：262</w:t>
      </w:r>
    </w:p>
    <w:p>
      <w:r>
        <w:t>更多请访问教客网: www.jiaokey.com</w:t>
      </w:r>
    </w:p>
    <w:p>
      <w:r>
        <w:t>首问责任制实施指南 评论地址：https://www.jiaokey.com/book/detail/11975810.html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