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蒙古写意  当代人物卷3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蒙古写意  当代人物卷3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本书出售、求购地址：https://www.jiaokey.com/book/detail/11974247.html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关键词搜索：https://www.jiaokey.com/tag/蒙古写意  当代人物卷3.html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