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第一母题  中考高分作文解密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第一母题  中考高分作文解密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本书出售、求购地址：https://www.jiaokey.com/book/detail/11973138.html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关键词搜索：https://www.jiaokey.com/tag/第一母题  中考高分作文解密.html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