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书名：党的历史地位形成与党的建设</w:t>
      </w:r>
    </w:p>
    <w:p>
      <w:r>
        <w:t>作者：郑保勤，张运景主编；张超英，姚朝康，解朝聘，岳书敏副主编</w:t>
      </w:r>
    </w:p>
    <w:p>
      <w:r>
        <w:t>出版社：北京：红旗出版社</w:t>
      </w:r>
    </w:p>
    <w:p>
      <w:r>
        <w:t>出版日期：1991.04</w:t>
      </w:r>
    </w:p>
    <w:p>
      <w:r>
        <w:t>总页数：278</w:t>
      </w:r>
    </w:p>
    <w:p>
      <w:r>
        <w:t>更多请访问教客网: www.jiaokey.com</w:t>
      </w:r>
    </w:p>
    <w:p>
      <w:r>
        <w:t>党的历史地位形成与党的建设 评论地址：https://www.jiaokey.com/book/detail/11972720.html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