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新编公共关系学</w:t>
      </w:r>
    </w:p>
    <w:p>
      <w:r>
        <w:rPr>
          <w:rFonts w:ascii="宋体" w:hAnsi="宋体" w:eastAsia="宋体"/>
          <w:sz w:val="24"/>
        </w:rPr>
        <w:t>张殿玉，于健华主编；解东辉，吴建勋，杜裕禄等副主编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张殿玉，于健华主编；解东辉，吴建勋，杜裕禄等副主编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本书出售、求购地址：https://www.jiaokey.com/book/detail/11972699.html</w:t>
      </w:r>
    </w:p>
    <w:p>
      <w:r>
        <w:t>更多相关图书推荐：https://www.jiaokey.com</w:t>
      </w:r>
    </w:p>
    <w:p>
      <w:r>
        <w:t>张殿玉，于健华主编；解东辉，吴建勋，杜裕禄等副主编 其他作品：https://www.jiaokey.com/tag/张殿玉，于健华主编；解东辉，吴建勋，杜裕禄等副主编.html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