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未成年人保护法学习读本</w:t>
      </w:r>
    </w:p>
    <w:p>
      <w:r>
        <w:rPr>
          <w:rFonts w:ascii="宋体" w:hAnsi="宋体" w:eastAsia="宋体"/>
          <w:sz w:val="24"/>
        </w:rPr>
        <w:t>全国人大内务司法委员会，未成年人保护法修订起草组组织编写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未成年人保护法学习读本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全国人大内务司法委员会，未成年人保护法修订起草组组织编写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本书出售、求购地址：https://www.jiaokey.com/book/detail/11969377.html</w:t>
      </w:r>
    </w:p>
    <w:p>
      <w:r>
        <w:t>更多相关图书推荐：https://www.jiaokey.com</w:t>
      </w:r>
    </w:p>
    <w:p>
      <w:r>
        <w:t>全国人大内务司法委员会，未成年人保护法修订起草组组织编写 其他作品：https://www.jiaokey.com/tag/全国人大内务司法委员会，未成年人保护法修订起草组组织编写.html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关键词搜索：https://www.jiaokey.com/tag/未成年人保护法学习读本.html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