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书名：杜亚泉著作两种</w:t>
      </w:r>
    </w:p>
    <w:p>
      <w:r>
        <w:t>作者：杜亚泉著；田建业校</w:t>
      </w:r>
    </w:p>
    <w:p>
      <w:r>
        <w:t>出版社：</w:t>
      </w:r>
    </w:p>
    <w:p>
      <w:r>
        <w:t>出版日期：2007.12</w:t>
      </w:r>
    </w:p>
    <w:p>
      <w:r>
        <w:t>总页数：261</w:t>
      </w:r>
    </w:p>
    <w:p>
      <w:r>
        <w:t>更多请访问教客网: www.jiaokey.com</w:t>
      </w:r>
    </w:p>
    <w:p>
      <w:r>
        <w:t>杜亚泉著作两种 评论地址：https://www.jiaokey.com/book/detail/11969197.html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