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企业外包手册</w:t>
      </w:r>
    </w:p>
    <w:p>
      <w:r>
        <w:rPr>
          <w:rFonts w:ascii="宋体" w:hAnsi="宋体" w:eastAsia="宋体"/>
          <w:sz w:val="24"/>
        </w:rPr>
        <w:t>（美）布朗（Brown，D.），（美）威尔森（Wilson，S.）著；逸文，果东，夏翔译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企业外包手册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（美）布朗（Brown，D.），（美）威尔森（Wilson，S.）著；逸文，果东，夏翔译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本书出售、求购地址：https://www.jiaokey.com/book/detail/11969042.html</w:t>
      </w:r>
    </w:p>
    <w:p>
      <w:r>
        <w:t>更多相关图书推荐：https://www.jiaokey.com</w:t>
      </w:r>
    </w:p>
    <w:p>
      <w:r>
        <w:t>（美）布朗（Brown，D.），（美）威尔森（Wilson，S.）著；逸文，果东，夏翔译 其他作品：https://www.jiaokey.com/tag/（美）布朗（Brown，D.），（美）威尔森（Wilson，S.）著；逸文，果东，夏翔译.html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关键词搜索：https://www.jiaokey.com/tag/企业外包手册.html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