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激情点亮人生：琅琊风云榜  下</w:t>
      </w:r>
    </w:p>
    <w:p>
      <w:r>
        <w:rPr>
          <w:rFonts w:ascii="宋体" w:hAnsi="宋体" w:eastAsia="宋体"/>
          <w:sz w:val="24"/>
        </w:rPr>
        <w:t>临沂电视台编著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激情点亮人生：琅琊风云榜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临沂电视台编著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济南:山东画报出版社,2007.09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英雄模范事迹-临沂市-现代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本书出售、求购地址：https://www.jiaokey.com/book/detail/11968752.html</w:t>
      </w:r>
    </w:p>
    <w:p>
      <w:r>
        <w:t>更多相关图书推荐：https://www.jiaokey.com</w:t>
      </w:r>
    </w:p>
    <w:p>
      <w:r>
        <w:t>临沂电视台编著 其他作品：https://www.jiaokey.com/tag/临沂电视台编著.html</w:t>
      </w:r>
    </w:p>
    <w:p>
      <w:r>
        <w:t>济南:山东画报出版社,2007.09 出版图书：https://www.jiaokey.com/tag/济南:山东画报出版社,2007.09.html</w:t>
      </w:r>
    </w:p>
    <w:p>
      <w:r>
        <w:t>关键词搜索：https://www.jiaokey.com/tag/英雄模范事迹-临沂市-现代.html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