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婴幼儿早期智力开发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婴幼儿早期智力开发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本书出售、求购地址：https://www.jiaokey.com/book/detail/11967311.html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关键词搜索：https://www.jiaokey.com/tag/婴幼儿早期智力开发.html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