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书名：建国后中国共产党认识和处理发展问题的历史经验研究</w:t>
      </w:r>
    </w:p>
    <w:p>
      <w:r>
        <w:t>作者：彭建军著</w:t>
      </w:r>
    </w:p>
    <w:p>
      <w:r>
        <w:t>出版社：兰州：甘肃文化出版社</w:t>
      </w:r>
    </w:p>
    <w:p>
      <w:r>
        <w:t>出版日期：2007.12</w:t>
      </w:r>
    </w:p>
    <w:p>
      <w:r>
        <w:t>总页数：337</w:t>
      </w:r>
    </w:p>
    <w:p>
      <w:r>
        <w:t>更多请访问教客网: www.jiaokey.com</w:t>
      </w:r>
    </w:p>
    <w:p>
      <w:r>
        <w:t>建国后中国共产党认识和处理发展问题的历史经验研究 评论地址：https://www.jiaokey.com/book/detail/11962571.html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