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钢笔正楷77天便捷速成法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钢笔正楷77天便捷速成法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本书出售、求购地址：https://www.jiaokey.com/book/detail/11961416.html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关键词搜索：https://www.jiaokey.com/tag/钢笔正楷77天便捷速成法.html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