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书名：烟草病虫草害的识别与防治</w:t>
      </w:r>
    </w:p>
    <w:p>
      <w:r>
        <w:t>作者：夏开宝，曾嵘，吴德喜主编</w:t>
      </w:r>
    </w:p>
    <w:p>
      <w:r>
        <w:t>出版社：昆明：云南科学技术出版社</w:t>
      </w:r>
    </w:p>
    <w:p>
      <w:r>
        <w:t>出版日期：2007.12</w:t>
      </w:r>
    </w:p>
    <w:p>
      <w:r>
        <w:t>总页数：168</w:t>
      </w:r>
    </w:p>
    <w:p>
      <w:r>
        <w:t>更多请访问教客网: www.jiaokey.com</w:t>
      </w:r>
    </w:p>
    <w:p>
      <w:r>
        <w:t>烟草病虫草害的识别与防治 评论地址：https://www.jiaokey.com/book/detail/11960656.html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