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新情感年代  深度都市情感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新情感年代  深度都市情感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本书出售、求购地址：https://www.jiaokey.com/book/detail/11959312.html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关键词搜索：https://www.jiaokey.com/tag/新情感年代  深度都市情感.html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