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书名：和谐社会之魂  社会主义核心价值体系</w:t>
      </w:r>
    </w:p>
    <w:p>
      <w:r>
        <w:t>作者：李建华主编</w:t>
      </w:r>
    </w:p>
    <w:p>
      <w:r>
        <w:t>出版社：长沙：湖南人民出版社</w:t>
      </w:r>
    </w:p>
    <w:p>
      <w:r>
        <w:t>出版日期：2007.09</w:t>
      </w:r>
    </w:p>
    <w:p>
      <w:r>
        <w:t>总页数：290</w:t>
      </w:r>
    </w:p>
    <w:p>
      <w:r>
        <w:t>更多请访问教客网: www.jiaokey.com</w:t>
      </w:r>
    </w:p>
    <w:p>
      <w:r>
        <w:t>和谐社会之魂  社会主义核心价值体系 评论地址：https://www.jiaokey.com/book/detail/11959007.html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