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基于行为金融的IPO抑价研究</w:t>
      </w:r>
    </w:p>
    <w:p>
      <w:r>
        <w:rPr>
          <w:rFonts w:ascii="宋体" w:hAnsi="宋体" w:eastAsia="宋体"/>
          <w:sz w:val="24"/>
        </w:rPr>
        <w:t>周孝华，熊维勤等著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基于行为金融的IPO抑价研究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周孝华，熊维勤等著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股份有限公司-股票-价格-研究-中国-股份有限公司-股票-价格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本书出售、求购地址：https://www.jiaokey.com/book/detail/11958952.html</w:t>
      </w:r>
    </w:p>
    <w:p>
      <w:r>
        <w:t>更多相关图书推荐：https://www.jiaokey.com</w:t>
      </w:r>
    </w:p>
    <w:p>
      <w:r>
        <w:t>周孝华，熊维勤等著 其他作品：https://www.jiaokey.com/tag/周孝华，熊维勤等著.html</w:t>
      </w:r>
    </w:p>
    <w:p>
      <w:r>
        <w:t>北京:中国财政经济出版社,2007.12 出版图书：https://www.jiaokey.com/tag/北京:中国财政经济出版社,2007.12.html</w:t>
      </w:r>
    </w:p>
    <w:p>
      <w:r>
        <w:t>关键词搜索：https://www.jiaokey.com/tag/股份有限公司-股票-价格-研究-中国-股份有限公司-股票-价格.html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