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证券期货犯罪的认定与处罚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证券期货犯罪的认定与处罚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本书出售、求购地址：https://www.jiaokey.com/book/detail/11958618.html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关键词搜索：https://www.jiaokey.com/tag/证券期货犯罪的认定与处罚.html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