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新基民入市一点通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新基民入市一点通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本书出售、求购地址：https://www.jiaokey.com/book/detail/11958566.html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关键词搜索：https://www.jiaokey.com/tag/新基民入市一点通.html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