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书名：关于建立宁冈县茅坪大鲵  娃娃鱼  保护区的论证报告</w:t>
      </w:r>
    </w:p>
    <w:p>
      <w:r>
        <w:t>作者：邓宗觉，郭治文；雷涌，彭金良</w:t>
      </w:r>
    </w:p>
    <w:p>
      <w:r>
        <w:t>出版社：</w:t>
      </w:r>
    </w:p>
    <w:p>
      <w:r>
        <w:t>出版日期：1987.07</w:t>
      </w:r>
    </w:p>
    <w:p>
      <w:r>
        <w:t>总页数：23</w:t>
      </w:r>
    </w:p>
    <w:p>
      <w:r>
        <w:t>更多请访问教客网: www.jiaokey.com</w:t>
      </w:r>
    </w:p>
    <w:p>
      <w:r>
        <w:t>关于建立宁冈县茅坪大鲵  娃娃鱼  保护区的论证报告 评论地址：https://www.jiaokey.com/book/detail/11955398.html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