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书名：传播特色研究：经济新闻·广告经营管理论集</w:t>
      </w:r>
    </w:p>
    <w:p>
      <w:r>
        <w:t>作者：沈毅，林刚，罗子明等著</w:t>
      </w:r>
    </w:p>
    <w:p>
      <w:r>
        <w:t>出版社：沈阳：辽宁美术出版社</w:t>
      </w:r>
    </w:p>
    <w:p>
      <w:r>
        <w:t>出版日期：2007.11</w:t>
      </w:r>
    </w:p>
    <w:p>
      <w:r>
        <w:t>总页数：240</w:t>
      </w:r>
    </w:p>
    <w:p>
      <w:r>
        <w:t>更多请访问教客网: www.jiaokey.com</w:t>
      </w:r>
    </w:p>
    <w:p>
      <w:r>
        <w:t>传播特色研究：经济新闻·广告经营管理论集 评论地址：https://www.jiaokey.com/book/detail/11953214.html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