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广西蔬菜型玉米无公害栽培技术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广西蔬菜型玉米无公害栽培技术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本书出售、求购地址：https://www.jiaokey.com/book/detail/11949023.html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关键词搜索：https://www.jiaokey.com/tag/广西蔬菜型玉米无公害栽培技术.html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