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书名：车镇凹陷潜山油气藏形成条件与分布规律</w:t>
      </w:r>
    </w:p>
    <w:p>
      <w:r>
        <w:t>作者：李晓清，丘东洲，林承焰等著</w:t>
      </w:r>
    </w:p>
    <w:p>
      <w:r>
        <w:t>出版社：东营：石油大学出版社</w:t>
      </w:r>
    </w:p>
    <w:p>
      <w:r>
        <w:t>出版日期：2007.01</w:t>
      </w:r>
    </w:p>
    <w:p>
      <w:r>
        <w:t>总页数：254</w:t>
      </w:r>
    </w:p>
    <w:p>
      <w:r>
        <w:t>更多请访问教客网: www.jiaokey.com</w:t>
      </w:r>
    </w:p>
    <w:p>
      <w:r>
        <w:t>车镇凹陷潜山油气藏形成条件与分布规律 评论地址：https://www.jiaokey.com/book/detail/11948051.html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