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战略联盟：企业通向全球化的捷径</w:t>
      </w:r>
    </w:p>
    <w:p>
      <w:r>
        <w:rPr>
          <w:rFonts w:ascii="宋体" w:hAnsi="宋体" w:eastAsia="宋体"/>
          <w:sz w:val="24"/>
        </w:rPr>
        <w:t>（日）迈克尔·Y.吉野，（印）U.斯里尼瓦萨·朗甘著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471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战略联盟：企业通向全球化的捷径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（日）迈克尔·Y.吉野，（印）U.斯里尼瓦萨·朗甘著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联合企业-企业管理-研究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本书出售、求购地址：https://www.jiaokey.com/book/detail/11947159.html</w:t>
      </w:r>
    </w:p>
    <w:p>
      <w:r>
        <w:t>更多相关图书推荐：https://www.jiaokey.com</w:t>
      </w:r>
    </w:p>
    <w:p>
      <w:r>
        <w:t>（日）迈克尔·Y.吉野，（印）U.斯里尼瓦萨·朗甘著 其他作品：https://www.jiaokey.com/tag/（日）迈克尔·Y.吉野，（印）U.斯里尼瓦萨·朗甘著.html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关键词搜索：https://www.jiaokey.com/tag/联合企业-企业管理-研究.html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