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印制电路板技术标准手册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印制电路板技术标准手册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本书出售、求购地址：https://www.jiaokey.com/book/detail/11946534.html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关键词搜索：https://www.jiaokey.com/tag/印制电路板技术标准手册.html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