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循环城市：城市土地利用与再利用</w:t>
      </w:r>
    </w:p>
    <w:p>
      <w:r>
        <w:rPr>
          <w:rFonts w:ascii="宋体" w:hAnsi="宋体" w:eastAsia="宋体"/>
          <w:sz w:val="24"/>
        </w:rPr>
        <w:t>（美）罗莎琳德·格林斯坦，耶西姆·松古-埃耶尔马兹编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循环城市：城市土地利用与再利用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（美）罗莎琳德·格林斯坦，耶西姆·松古-埃耶尔马兹编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本书出售、求购地址：https://www.jiaokey.com/book/detail/11945377.html</w:t>
      </w:r>
    </w:p>
    <w:p>
      <w:r>
        <w:t>更多相关图书推荐：https://www.jiaokey.com</w:t>
      </w:r>
    </w:p>
    <w:p>
      <w:r>
        <w:t>（美）罗莎琳德·格林斯坦，耶西姆·松古-埃耶尔马兹编 其他作品：https://www.jiaokey.com/tag/（美）罗莎琳德·格林斯坦，耶西姆·松古-埃耶尔马兹编.html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关键词搜索：https://www.jiaokey.com/tag/循环城市：城市土地利用与再利用.html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