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书名：马克思主义中国化研究重要文献导读四十篇</w:t>
      </w:r>
    </w:p>
    <w:p>
      <w:r>
        <w:t>作者：刘先春编著</w:t>
      </w:r>
    </w:p>
    <w:p>
      <w:r>
        <w:t>出版社：兰州：兰州大学出版社</w:t>
      </w:r>
    </w:p>
    <w:p>
      <w:r>
        <w:t>出版日期：2007.11</w:t>
      </w:r>
    </w:p>
    <w:p>
      <w:r>
        <w:t>总页数：429</w:t>
      </w:r>
    </w:p>
    <w:p>
      <w:r>
        <w:t>更多请访问教客网: www.jiaokey.com</w:t>
      </w:r>
    </w:p>
    <w:p>
      <w:r>
        <w:t>马克思主义中国化研究重要文献导读四十篇 评论地址：https://www.jiaokey.com/book/detail/11944780.html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