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书名：煤炭资源型城市可持续发展和转型</w:t>
      </w:r>
    </w:p>
    <w:p>
      <w:r>
        <w:t>作者：张立今，牛家强，张春良著</w:t>
      </w:r>
    </w:p>
    <w:p>
      <w:r>
        <w:t>出版社：天津：天津教育出版社</w:t>
      </w:r>
    </w:p>
    <w:p>
      <w:r>
        <w:t>出版日期：2007.06</w:t>
      </w:r>
    </w:p>
    <w:p>
      <w:r>
        <w:t>总页数：235</w:t>
      </w:r>
    </w:p>
    <w:p>
      <w:r>
        <w:t>更多请访问教客网: www.jiaokey.com</w:t>
      </w:r>
    </w:p>
    <w:p>
      <w:r>
        <w:t>煤炭资源型城市可持续发展和转型 评论地址：https://www.jiaokey.com/book/detail/11944002.html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