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书名：和平之望：当代世界贫富问题与社会公正</w:t>
      </w:r>
    </w:p>
    <w:p>
      <w:r>
        <w:t>作者:刘金源，费明燕，刘金霞编著</w:t>
      </w:r>
    </w:p>
    <w:p>
      <w:r>
        <w:t>出版社:南京：南京出版社</w:t>
      </w:r>
    </w:p>
    <w:p>
      <w:r>
        <w:t>出版日期：2006.10</w:t>
      </w:r>
    </w:p>
    <w:p>
      <w:r>
        <w:t>总页数：236</w:t>
      </w:r>
    </w:p>
    <w:p>
      <w:r>
        <w:t>更多请访问教客网:www.jiaokey.com</w:t>
      </w:r>
    </w:p>
    <w:p>
      <w:r>
        <w:t>和平之望：当代世界贫富问题与社会公正评论地址：https://www.jiaokey.com/book/detail/11943203.html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