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第二十一版</w:t>
      </w:r>
    </w:p>
    <w:p>
      <w:r>
        <w:rPr>
          <w:rFonts w:ascii="宋体" w:hAnsi="宋体" w:eastAsia="宋体"/>
          <w:sz w:val="24"/>
        </w:rPr>
        <w:t>卡尔·S·沃伦 詹姆斯·M·里夫 菲利普·E·费斯著；杜兴强 郭剑花 雷宇译（佐治亚大学）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第二十一版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卡尔·S·沃伦 詹姆斯·M·里夫 菲利普·E·费斯著；杜兴强 郭剑花 雷宇译（佐治亚大学）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本书出售、求购地址：https://www.jiaokey.com/book/detail/11941902.html</w:t>
      </w:r>
    </w:p>
    <w:p>
      <w:r>
        <w:t>更多相关图书推荐：https://www.jiaokey.com</w:t>
      </w:r>
    </w:p>
    <w:p>
      <w:r>
        <w:t>卡尔·S·沃伦 詹姆斯·M·里夫 菲利普·E·费斯著；杜兴强 郭剑花 雷宇译（佐治亚大学） 其他作品：https://www.jiaokey.com/tag/卡尔·S·沃伦 詹姆斯·M·里夫 菲利普·E·费斯著；杜兴强 郭剑花 雷宇译（佐治亚大学）.html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  第二十一版.html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