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书名：新世纪土木工程高级应用型人才培养系列教材  土木工程施工工艺</w:t>
      </w:r>
    </w:p>
    <w:p>
      <w:r>
        <w:t>作者:俞国凤主编</w:t>
      </w:r>
    </w:p>
    <w:p>
      <w:r>
        <w:t>出版社:上海：同济大学出版社</w:t>
      </w:r>
    </w:p>
    <w:p>
      <w:r>
        <w:t>出版日期：2007.12</w:t>
      </w:r>
    </w:p>
    <w:p>
      <w:r>
        <w:t>总页数：310</w:t>
      </w:r>
    </w:p>
    <w:p>
      <w:r>
        <w:t>更多请访问教客网:www.jiaokey.com</w:t>
      </w:r>
    </w:p>
    <w:p>
      <w:r>
        <w:t>新世纪土木工程高级应用型人才培养系列教材  土木工程施工工艺评论地址：https://www.jiaokey.com/book/detail/11941736.html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