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2006年修订  10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2006年修订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本书出售、求购地址：https://www.jiaokey.com/book/detail/11940990.html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2006年修订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