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看大师作画：绘画中如何把握视觉表达语言</w:t>
      </w:r>
    </w:p>
    <w:p>
      <w:r>
        <w:rPr>
          <w:rFonts w:ascii="宋体" w:hAnsi="宋体" w:eastAsia="宋体"/>
          <w:sz w:val="24"/>
        </w:rPr>
        <w:t>（英）凯斯·麦克莱特著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看大师作画：绘画中如何把握视觉表达语言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（英）凯斯·麦克莱特著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南京：江苏美术出版社；凤凰出版传媒集团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本书出售、求购地址：https://www.jiaokey.com/book/detail/11939555.html</w:t>
      </w:r>
    </w:p>
    <w:p>
      <w:r>
        <w:t>更多相关图书推荐：https://www.jiaokey.com</w:t>
      </w:r>
    </w:p>
    <w:p>
      <w:r>
        <w:t>（英）凯斯·麦克莱特著 其他作品：https://www.jiaokey.com/tag/（英）凯斯·麦克莱特著.html</w:t>
      </w:r>
    </w:p>
    <w:p>
      <w:r>
        <w:t>南京：江苏美术出版社；凤凰出版传媒集团 出版图书：https://www.jiaokey.com/tag/南京：江苏美术出版社；凤凰出版传媒集团.html</w:t>
      </w:r>
    </w:p>
    <w:p>
      <w:r>
        <w:t>关键词搜索：https://www.jiaokey.com/tag/看大师作画：绘画中如何把握视觉表达语言.html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