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书名：科勒长笛初级教程</w:t>
      </w:r>
    </w:p>
    <w:p>
      <w:r>
        <w:t>作者：严琦编著</w:t>
      </w:r>
    </w:p>
    <w:p>
      <w:r>
        <w:t>出版社：广州：广东省出版集团；广州：花城出版社</w:t>
      </w:r>
    </w:p>
    <w:p>
      <w:r>
        <w:t>出版日期：2007.05</w:t>
      </w:r>
    </w:p>
    <w:p>
      <w:r>
        <w:t>总页数：96</w:t>
      </w:r>
    </w:p>
    <w:p>
      <w:r>
        <w:t>更多请访问教客网: www.jiaokey.com</w:t>
      </w:r>
    </w:p>
    <w:p>
      <w:r>
        <w:t>科勒长笛初级教程 评论地址：https://www.jiaokey.com/book/detail/11939525.html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