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2007表格处理及应用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2007表格处理及应用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本书出售、求购地址：https://www.jiaokey.com/book/detail/11938655.html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2007表格处理及应用.html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