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书名：碘缺乏病健康促进策略与实践  中国重点省碘缺乏病综合干预项目回顾</w:t>
      </w:r>
    </w:p>
    <w:p>
      <w:r>
        <w:t>作者：卫生部疾病预防控制局，中国疾病预防控制中心，联合国儿童基金会编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总页数：334</w:t>
      </w:r>
    </w:p>
    <w:p>
      <w:r>
        <w:t>更多请访问教客网: www.jiaokey.com</w:t>
      </w:r>
    </w:p>
    <w:p>
      <w:r>
        <w:t>碘缺乏病健康促进策略与实践  中国重点省碘缺乏病综合干预项目回顾 评论地址：https://www.jiaokey.com/book/detail/11936198.html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