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莎士比亚戏剧指南</w:t>
      </w:r>
    </w:p>
    <w:p>
      <w:r>
        <w:rPr>
          <w:rFonts w:ascii="宋体" w:hAnsi="宋体" w:eastAsia="宋体"/>
          <w:sz w:val="24"/>
        </w:rPr>
        <w:t>（英）肯尼思·麦克利什，斯蒂芬·昂温著；曹南洋，刘略昌译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（英）肯尼思·麦克利什，斯蒂芬·昂温著；曹南洋，刘略昌译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上海：上海文艺出版总社；上海：百家出版社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本书出售、求购地址：https://www.jiaokey.com/book/detail/11936142.html</w:t>
      </w:r>
    </w:p>
    <w:p>
      <w:r>
        <w:t>更多相关图书推荐：https://www.jiaokey.com</w:t>
      </w:r>
    </w:p>
    <w:p>
      <w:r>
        <w:t>（英）肯尼思·麦克利什，斯蒂芬·昂温著；曹南洋，刘略昌译 其他作品：https://www.jiaokey.com/tag/（英）肯尼思·麦克利什，斯蒂芬·昂温著；曹南洋，刘略昌译.html</w:t>
      </w:r>
    </w:p>
    <w:p>
      <w:r>
        <w:t>上海：上海文艺出版总社；上海：百家出版社 出版图书：https://www.jiaokey.com/tag/上海：上海文艺出版总社；上海：百家出版社.html</w:t>
      </w:r>
    </w:p>
    <w:p>
      <w:r>
        <w:t>关键词搜索：https://www.jiaokey.com/tag/莎士比亚戏剧指南.html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