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书名：十六大以来国有企业党建工作探索与实践</w:t>
      </w:r>
    </w:p>
    <w:p>
      <w:r>
        <w:t>作者：范玉书，赵波，曹海燕主编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总页数：587</w:t>
      </w:r>
    </w:p>
    <w:p>
      <w:r>
        <w:t>更多请访问教客网: www.jiaokey.com</w:t>
      </w:r>
    </w:p>
    <w:p>
      <w:r>
        <w:t>十六大以来国有企业党建工作探索与实践 评论地址：https://www.jiaokey.com/book/detail/11935696.html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