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书名：国有林区可持续发展理论与探索  林区经济在清河林业局的实践</w:t>
      </w:r>
    </w:p>
    <w:p>
      <w:r>
        <w:t>作者：田喜军著</w:t>
      </w:r>
    </w:p>
    <w:p>
      <w:r>
        <w:t>出版社：哈尔滨：黑龙江人民出版社</w:t>
      </w:r>
    </w:p>
    <w:p>
      <w:r>
        <w:t>出版日期：2007.02</w:t>
      </w:r>
    </w:p>
    <w:p>
      <w:r>
        <w:t>总页数：197</w:t>
      </w:r>
    </w:p>
    <w:p>
      <w:r>
        <w:t>更多请访问教客网: www.jiaokey.com</w:t>
      </w:r>
    </w:p>
    <w:p>
      <w:r>
        <w:t>国有林区可持续发展理论与探索  林区经济在清河林业局的实践 评论地址：https://www.jiaokey.com/book/detail/11933545.html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