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新托业语法和词汇详解及实战试题</w:t>
      </w:r>
    </w:p>
    <w:p>
      <w:r>
        <w:rPr>
          <w:rFonts w:ascii="宋体" w:hAnsi="宋体" w:eastAsia="宋体"/>
          <w:sz w:val="24"/>
        </w:rPr>
        <w:t>（韩）严至燮，朴渊著；白潇袆，刘希，汪卫岗译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新托业语法和词汇详解及实战试题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（韩）严至燮，朴渊著；白潇袆，刘希，汪卫岗译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本书出售、求购地址：https://www.jiaokey.com/book/detail/11933508.html</w:t>
      </w:r>
    </w:p>
    <w:p>
      <w:r>
        <w:t>更多相关图书推荐：https://www.jiaokey.com</w:t>
      </w:r>
    </w:p>
    <w:p>
      <w:r>
        <w:t>（韩）严至燮，朴渊著；白潇袆，刘希，汪卫岗译 其他作品：https://www.jiaokey.com/tag/（韩）严至燮，朴渊著；白潇袆，刘希，汪卫岗译.html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关键词搜索：https://www.jiaokey.com/tag/新托业语法和词汇详解及实战试题.html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