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书名：壶非壶：宜兴紫砂艺术</w:t>
      </w:r>
    </w:p>
    <w:p>
      <w:r>
        <w:t>作者：《华艺廊丛书》编写组编</w:t>
      </w:r>
    </w:p>
    <w:p>
      <w:r>
        <w:t>出版社：广州:岭南美术出版社,2006.06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壶非壶：宜兴紫砂艺术 评论地址：https://www.jiaokey.com/book/detail/11931688.html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