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书名：中国传统古筝曲大全  下  浙江、陕西古筝流派·弦索十三套古筝谱</w:t>
      </w:r>
    </w:p>
    <w:p>
      <w:r>
        <w:t>作者：李萌编选</w:t>
      </w:r>
    </w:p>
    <w:p>
      <w:r>
        <w:t>出版社：北京：人民音乐出版社</w:t>
      </w:r>
    </w:p>
    <w:p>
      <w:r>
        <w:t>出版日期：2004.01</w:t>
      </w:r>
    </w:p>
    <w:p>
      <w:r>
        <w:t>总页数：273</w:t>
      </w:r>
    </w:p>
    <w:p>
      <w:r>
        <w:t>更多请访问教客网: www.jiaokey.com</w:t>
      </w:r>
    </w:p>
    <w:p>
      <w:r>
        <w:t>中国传统古筝曲大全  下  浙江、陕西古筝流派·弦索十三套古筝谱 评论地址：https://www.jiaokey.com/book/detail/11929597.html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