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书名：无公害果树病虫害田间诊断与防治</w:t>
      </w:r>
    </w:p>
    <w:p>
      <w:r>
        <w:t>作者：李敦松，彭埃天，张宝鑫编著</w:t>
      </w:r>
    </w:p>
    <w:p>
      <w:r>
        <w:t>出版社：广州：广东科技出版社</w:t>
      </w:r>
    </w:p>
    <w:p>
      <w:r>
        <w:t>出版日期：2004.11</w:t>
      </w:r>
    </w:p>
    <w:p>
      <w:r>
        <w:t>总页数：109</w:t>
      </w:r>
    </w:p>
    <w:p>
      <w:r>
        <w:t>更多请访问教客网: www.jiaokey.com</w:t>
      </w:r>
    </w:p>
    <w:p>
      <w:r>
        <w:t>无公害果树病虫害田间诊断与防治 评论地址：https://www.jiaokey.com/book/detail/11929240.html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