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书名：从惑到识  数学教学中学生认识的发生原理</w:t>
      </w:r>
    </w:p>
    <w:p>
      <w:r>
        <w:t>作者:黄晓学著</w:t>
      </w:r>
    </w:p>
    <w:p>
      <w:r>
        <w:t>出版社:徐州：中国矿业大学出版社</w:t>
      </w:r>
    </w:p>
    <w:p>
      <w:r>
        <w:t>出版日期：2007.07</w:t>
      </w:r>
    </w:p>
    <w:p>
      <w:r>
        <w:t>总页数：278</w:t>
      </w:r>
    </w:p>
    <w:p>
      <w:r>
        <w:t>更多请访问教客网:www.jiaokey.com</w:t>
      </w:r>
    </w:p>
    <w:p>
      <w:r>
        <w:t>从惑到识  数学教学中学生认识的发生原理评论地址：https://www.jiaokey.com/book/detail/11929217.html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